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1</w:t>
      </w:r>
      <w:r>
        <w:rPr>
          <w:b/>
          <w:sz w:val="24"/>
        </w:rPr>
        <w:tab/>
      </w:r>
      <w:r>
        <w:rPr>
          <w:rFonts w:hint="eastAsia"/>
          <w:b/>
          <w:sz w:val="24"/>
          <w:highlight w:val="none"/>
        </w:rPr>
        <w:t>RP-232245</w:t>
      </w:r>
    </w:p>
    <w:p>
      <w:pPr>
        <w:pStyle w:val="104"/>
        <w:tabs>
          <w:tab w:val="right" w:pos="9639"/>
        </w:tabs>
        <w:spacing w:after="0"/>
        <w:rPr>
          <w:b/>
          <w:sz w:val="24"/>
        </w:rPr>
      </w:pPr>
      <w:r>
        <w:rPr>
          <w:rFonts w:hint="eastAsia"/>
          <w:b/>
          <w:sz w:val="24"/>
          <w:lang w:val="en-US"/>
        </w:rPr>
        <w:t>Bangalore</w:t>
      </w:r>
      <w:r>
        <w:rPr>
          <w:b/>
          <w:sz w:val="24"/>
          <w:lang w:val="en-US"/>
        </w:rPr>
        <w:t xml:space="preserve">, </w:t>
      </w:r>
      <w:r>
        <w:rPr>
          <w:rFonts w:hint="eastAsia"/>
          <w:b/>
          <w:sz w:val="24"/>
          <w:lang w:val="en-US" w:eastAsia="zh-CN"/>
        </w:rPr>
        <w:t>India</w:t>
      </w:r>
      <w:r>
        <w:rPr>
          <w:b/>
          <w:sz w:val="24"/>
          <w:lang w:val="en-US"/>
        </w:rPr>
        <w:t>,</w:t>
      </w:r>
      <w:r>
        <w:rPr>
          <w:rFonts w:hint="eastAsia"/>
          <w:b/>
          <w:sz w:val="24"/>
        </w:rPr>
        <w:t xml:space="preserve"> </w:t>
      </w:r>
      <w:r>
        <w:rPr>
          <w:rFonts w:hint="eastAsia"/>
          <w:b/>
          <w:sz w:val="24"/>
          <w:lang w:val="en-US" w:eastAsia="zh-CN"/>
        </w:rPr>
        <w:t>Sept</w:t>
      </w:r>
      <w:r>
        <w:rPr>
          <w:rFonts w:hint="eastAsia"/>
          <w:b/>
          <w:sz w:val="24"/>
        </w:rPr>
        <w:t xml:space="preserve"> </w:t>
      </w:r>
      <w:r>
        <w:rPr>
          <w:b/>
          <w:sz w:val="24"/>
          <w:lang w:val="en-US"/>
        </w:rPr>
        <w:t>1</w:t>
      </w:r>
      <w:r>
        <w:rPr>
          <w:rFonts w:hint="eastAsia"/>
          <w:b/>
          <w:sz w:val="24"/>
          <w:lang w:val="en-US" w:eastAsia="zh-CN"/>
        </w:rPr>
        <w:t>1</w:t>
      </w:r>
      <w:r>
        <w:rPr>
          <w:rFonts w:hint="eastAsia"/>
          <w:b/>
          <w:sz w:val="24"/>
        </w:rPr>
        <w:t xml:space="preserve"> - </w:t>
      </w:r>
      <w:r>
        <w:rPr>
          <w:b/>
          <w:sz w:val="24"/>
          <w:lang w:val="en-US"/>
        </w:rPr>
        <w:t>1</w:t>
      </w:r>
      <w:r>
        <w:rPr>
          <w:rFonts w:hint="eastAsia"/>
          <w:b/>
          <w:sz w:val="24"/>
          <w:lang w:val="en-US" w:eastAsia="zh-CN"/>
        </w:rPr>
        <w:t>5</w:t>
      </w:r>
      <w:r>
        <w:rPr>
          <w:rFonts w:hint="eastAsia"/>
          <w:b/>
          <w:sz w:val="24"/>
        </w:rPr>
        <w:t>, 202</w:t>
      </w:r>
      <w:r>
        <w:rPr>
          <w:b/>
          <w:sz w:val="24"/>
          <w:lang w:val="en-US"/>
        </w:rPr>
        <w:t>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13.4.6</w:t>
      </w:r>
      <w:bookmarkStart w:id="0" w:name="_GoBack"/>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High power UE (power class 1.5) for NR FR1 TDD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HPUE_NR_FR1_TDD_R18-UEConTest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1000053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Fonts w:hint="eastAsia" w:ascii="Arial" w:hAnsi="Arial" w:cs="Arial"/>
                <w:color w:val="0000FF"/>
                <w:u w:val="single"/>
                <w:lang w:val="en-US" w:eastAsia="ja-JP"/>
              </w:rPr>
              <w:fldChar w:fldCharType="begin"/>
            </w:r>
            <w:r>
              <w:rPr>
                <w:rFonts w:hint="eastAsia" w:ascii="Arial" w:hAnsi="Arial" w:cs="Arial"/>
                <w:color w:val="0000FF"/>
                <w:u w:val="single"/>
                <w:lang w:val="en-US" w:eastAsia="ja-JP"/>
              </w:rPr>
              <w:instrText xml:space="preserve"> HYPERLINK "https://www.3gpp.org/ftp/tsg_ran/TSG_RAN/TSGR_100/Docs/RP-231152.zip" </w:instrText>
            </w:r>
            <w:r>
              <w:rPr>
                <w:rFonts w:hint="eastAsia" w:ascii="Arial" w:hAnsi="Arial" w:cs="Arial"/>
                <w:color w:val="0000FF"/>
                <w:u w:val="single"/>
                <w:lang w:val="en-US" w:eastAsia="ja-JP"/>
              </w:rPr>
              <w:fldChar w:fldCharType="separate"/>
            </w:r>
            <w:r>
              <w:rPr>
                <w:rStyle w:val="57"/>
                <w:rFonts w:hint="eastAsia" w:ascii="Arial" w:hAnsi="Arial" w:cs="Arial"/>
                <w:lang w:val="en-US" w:eastAsia="ja-JP"/>
              </w:rPr>
              <w:t>RP-231152</w:t>
            </w:r>
            <w:r>
              <w:rPr>
                <w:rFonts w:hint="eastAsia" w:ascii="Arial" w:hAnsi="Arial" w:cs="Arial"/>
                <w:color w:val="0000FF"/>
                <w:u w:val="single"/>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29</w:t>
            </w:r>
            <w:r>
              <w:rPr>
                <w:rFonts w:ascii="Arial" w:hAnsi="Arial" w:eastAsia="宋体" w:cs="Arial"/>
                <w:color w:val="00B050"/>
                <w:kern w:val="2"/>
                <w:sz w:val="21"/>
                <w:szCs w:val="22"/>
                <w:highlight w:val="none"/>
                <w:lang w:eastAsia="ja-JP"/>
              </w:rPr>
              <w:t>%</w:t>
            </w:r>
            <w:r>
              <w:rPr>
                <w:rFonts w:hint="eastAsia" w:ascii="Arial" w:hAnsi="Arial" w:eastAsia="宋体" w:cs="Arial"/>
                <w:color w:val="00B050"/>
                <w:kern w:val="2"/>
                <w:sz w:val="21"/>
                <w:szCs w:val="22"/>
                <w:highlight w:val="none"/>
                <w:lang w:val="en-US"/>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w:t>
            </w:r>
            <w:r>
              <w:rPr>
                <w:rFonts w:ascii="Arial" w:hAnsi="Arial" w:cs="Arial"/>
              </w:rPr>
              <w:t>Yuxin Hao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 xml:space="preserve">CMCC, </w:t>
            </w:r>
            <w:r>
              <w:rPr>
                <w:rFonts w:hint="eastAsia" w:ascii="Arial" w:hAnsi="Arial" w:eastAsia="宋体" w:cs="Arial"/>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fldChar w:fldCharType="begin"/>
            </w:r>
            <w:r>
              <w:instrText xml:space="preserve"> HYPERLINK "mailto:haoyuxin@huawei.com" </w:instrText>
            </w:r>
            <w:r>
              <w:fldChar w:fldCharType="separate"/>
            </w:r>
            <w:r>
              <w:rPr>
                <w:rStyle w:val="57"/>
                <w:rFonts w:ascii="Arial" w:hAnsi="Arial" w:cs="Arial"/>
              </w:rPr>
              <w:t>haoyuxin@huawei.com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highlight w:val="none"/>
          <w:lang w:eastAsia="ja-JP"/>
        </w:rPr>
      </w:pPr>
      <w:r>
        <w:rPr>
          <w:lang w:eastAsia="ja-JP"/>
        </w:rPr>
        <w:t>2.5.1</w:t>
      </w:r>
      <w:r>
        <w:rPr>
          <w:lang w:eastAsia="ja-JP"/>
        </w:rPr>
        <w:tab/>
      </w:r>
      <w:r>
        <w:rPr>
          <w:lang w:eastAsia="ja-JP"/>
        </w:rPr>
        <w:t>A</w:t>
      </w:r>
      <w:r>
        <w:rPr>
          <w:highlight w:val="none"/>
          <w:lang w:eastAsia="ja-JP"/>
        </w:rPr>
        <w:t>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100</w:t>
      </w:r>
      <w:r>
        <w:rPr>
          <w:rFonts w:ascii="Arial" w:hAnsi="Arial" w:cs="Arial"/>
          <w:highlight w:val="none"/>
        </w:rPr>
        <w:t xml:space="preserve"> (the details can be found in </w:t>
      </w:r>
      <w:r>
        <w:rPr>
          <w:rFonts w:hint="eastAsia" w:ascii="Arial" w:hAnsi="Arial" w:cs="Arial"/>
          <w:highlight w:val="none"/>
          <w:lang w:eastAsia="ja-JP"/>
        </w:rPr>
        <w:t>R5-2347</w:t>
      </w:r>
      <w:r>
        <w:rPr>
          <w:rFonts w:hint="eastAsia" w:ascii="Arial" w:hAnsi="Arial" w:eastAsia="宋体" w:cs="Arial"/>
          <w:highlight w:val="none"/>
          <w:lang w:val="en-US" w:eastAsia="zh-CN"/>
        </w:rPr>
        <w:t>40</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29</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w:t>
      </w:r>
      <w:r>
        <w:rPr>
          <w:rFonts w:hint="eastAsia" w:ascii="Arial" w:hAnsi="Arial" w:cs="Arial" w:eastAsiaTheme="minorEastAsia"/>
          <w:highlight w:val="none"/>
        </w:rPr>
        <w:t xml:space="preserve"> w</w:t>
      </w:r>
      <w:r>
        <w:rPr>
          <w:rFonts w:hint="eastAsia" w:ascii="Arial" w:hAnsi="Arial" w:cs="Arial" w:eastAsiaTheme="minorEastAsia"/>
          <w:highlight w:val="none"/>
          <w:lang w:val="en-US" w:eastAsia="zh-CN"/>
        </w:rPr>
        <w:t>a</w:t>
      </w:r>
      <w:r>
        <w:rPr>
          <w:rFonts w:hint="default" w:ascii="Arial" w:hAnsi="Arial" w:cs="Arial" w:eastAsiaTheme="minorEastAsia"/>
          <w:highlight w:val="none"/>
          <w:lang w:val="en-US"/>
        </w:rPr>
        <w:t>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w:t>
      </w:r>
      <w:r>
        <w:rPr>
          <w:rFonts w:hint="eastAsia" w:ascii="Arial" w:hAnsi="Arial" w:cs="Arial" w:eastAsiaTheme="minorEastAsia"/>
          <w:highlight w:val="none"/>
          <w:lang w:val="en-US" w:eastAsia="zh-CN"/>
        </w:rPr>
        <w:t xml:space="preserve"> </w:t>
      </w:r>
      <w:r>
        <w:rPr>
          <w:rFonts w:ascii="Arial" w:hAnsi="Arial" w:cs="Arial" w:eastAsiaTheme="minorEastAsia"/>
          <w:highlight w:val="none"/>
          <w:lang w:val="en-US"/>
        </w:rPr>
        <w:t>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highlight w:val="none"/>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w:t>
      </w:r>
      <w:r>
        <w:rPr>
          <w:rFonts w:ascii="Arial" w:hAnsi="Arial" w:cs="Arial"/>
          <w:iCs/>
          <w:color w:val="FF0000"/>
          <w:highlight w:val="none"/>
        </w:rPr>
        <w:t>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w:t>
      </w:r>
      <w:r>
        <w:rPr>
          <w:rFonts w:hint="eastAsia" w:ascii="Arial" w:hAnsi="Arial" w:cs="Arial" w:eastAsiaTheme="minorEastAsia"/>
          <w:highlight w:val="none"/>
          <w:lang w:val="en-US" w:eastAsia="zh-CN"/>
        </w:rPr>
        <w:t>40</w:t>
      </w:r>
      <w:r>
        <w:rPr>
          <w:rFonts w:ascii="Arial" w:hAnsi="Arial" w:cs="Arial" w:eastAsiaTheme="minorEastAsia"/>
          <w:highlight w:val="none"/>
          <w:lang w:val="en-US"/>
        </w:rPr>
        <w:t xml:space="preserve"> </w:t>
      </w:r>
      <w:r>
        <w:rPr>
          <w:rFonts w:hint="eastAsia" w:ascii="Arial" w:hAnsi="Arial" w:cs="Arial" w:eastAsiaTheme="minorEastAsia"/>
          <w:highlight w:val="none"/>
        </w:rPr>
        <w:t>WP Rel-18 PC1.5 n34 n39 n40 after RAN5#100, 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eastAsia" w:ascii="Arial" w:hAnsi="Arial" w:eastAsia="宋体" w:cs="Arial"/>
          <w:b/>
          <w:highlight w:val="none"/>
          <w:lang w:val="en-US" w:eastAsia="zh-CN"/>
        </w:rPr>
        <w:t>8</w:t>
      </w:r>
      <w:r>
        <w:rPr>
          <w:rFonts w:hint="eastAsia" w:ascii="Arial" w:hAnsi="Arial" w:eastAsia="宋体" w:cs="Arial"/>
          <w:b/>
          <w:highlight w:val="none"/>
        </w:rPr>
        <w:t>.</w:t>
      </w:r>
      <w:r>
        <w:rPr>
          <w:rFonts w:hint="eastAsia" w:ascii="Arial" w:hAnsi="Arial" w:eastAsia="宋体" w:cs="Arial"/>
          <w:b/>
          <w:highlight w:val="none"/>
          <w:lang w:val="en-US" w:eastAsia="zh-CN"/>
        </w:rPr>
        <w:t>508-2</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R5-234741</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of PC1.5 n34 and n40 ICS</w:t>
      </w:r>
      <w:r>
        <w:rPr>
          <w:rFonts w:ascii="Arial" w:hAnsi="Arial" w:cs="Arial" w:eastAsiaTheme="minorEastAsia"/>
          <w:highlight w:val="none"/>
          <w:lang w:val="en-US"/>
        </w:rPr>
        <w:t>, 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eastAsia" w:ascii="Arial" w:hAnsi="Arial" w:eastAsia="宋体" w:cs="Arial"/>
          <w:b/>
          <w:highlight w:val="none"/>
          <w:lang w:val="en-US" w:eastAsia="zh-CN"/>
        </w:rPr>
        <w:t>8</w:t>
      </w:r>
      <w:r>
        <w:rPr>
          <w:rFonts w:hint="eastAsia" w:ascii="Arial" w:hAnsi="Arial" w:eastAsia="宋体" w:cs="Arial"/>
          <w:b/>
          <w:highlight w:val="none"/>
        </w:rPr>
        <w:t>.521-</w:t>
      </w:r>
      <w:r>
        <w:rPr>
          <w:rFonts w:hint="eastAsia"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R5-234742</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n34 and n40 MOP</w:t>
      </w:r>
      <w:r>
        <w:rPr>
          <w:rFonts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R5-23474</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n34 and n40 MPR</w:t>
      </w:r>
      <w:r>
        <w:rPr>
          <w:rFonts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R5-23474</w:t>
      </w:r>
      <w:r>
        <w:rPr>
          <w:rFonts w:hint="eastAsia" w:ascii="Arial" w:hAnsi="Arial" w:cs="Arial" w:eastAsiaTheme="minorEastAsia"/>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Update of  PC1.5 n34 Configured tx power requirements</w:t>
      </w:r>
      <w:r>
        <w:rPr>
          <w:rFonts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default" w:ascii="Arial" w:hAnsi="Arial" w:cs="Arial" w:eastAsiaTheme="minorEastAsia"/>
          <w:highlight w:val="none"/>
          <w:lang w:val="en-US"/>
        </w:rPr>
        <w:t>R5-23</w:t>
      </w:r>
      <w:r>
        <w:rPr>
          <w:rFonts w:hint="eastAsia" w:ascii="Arial" w:hAnsi="Arial" w:cs="Arial" w:eastAsiaTheme="minorEastAsia"/>
          <w:highlight w:val="none"/>
          <w:lang w:val="en-US" w:eastAsia="zh-CN"/>
        </w:rPr>
        <w:t>4746 Addition of PC2 n40 MOP, CMCC</w:t>
      </w: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452FAB"/>
    <w:multiLevelType w:val="singleLevel"/>
    <w:tmpl w:val="B4452FAB"/>
    <w:lvl w:ilvl="0" w:tentative="0">
      <w:start w:val="1"/>
      <w:numFmt w:val="decimal"/>
      <w:lvlText w:val="[%1]"/>
      <w:lvlJc w:val="left"/>
      <w:rPr>
        <w:b w:val="0"/>
      </w:rPr>
    </w:lvl>
  </w:abstractNum>
  <w:abstractNum w:abstractNumId="1">
    <w:nsid w:val="FCA84EEE"/>
    <w:multiLevelType w:val="singleLevel"/>
    <w:tmpl w:val="FCA84EEE"/>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14024BA"/>
    <w:multiLevelType w:val="singleLevel"/>
    <w:tmpl w:val="614024BA"/>
    <w:lvl w:ilvl="0" w:tentative="0">
      <w:start w:val="1"/>
      <w:numFmt w:val="decimal"/>
      <w:lvlText w:val="[%1]"/>
      <w:lvlJc w:val="left"/>
      <w:rPr>
        <w:b w:val="0"/>
      </w:rPr>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7"/>
  </w:num>
  <w:num w:numId="4">
    <w:abstractNumId w:val="2"/>
  </w:num>
  <w:num w:numId="5">
    <w:abstractNumId w:val="4"/>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80"/>
  <w:doNotDisplayPageBoundaries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20E27B3"/>
    <w:rsid w:val="032C5770"/>
    <w:rsid w:val="0352627C"/>
    <w:rsid w:val="03FC0C17"/>
    <w:rsid w:val="04137C88"/>
    <w:rsid w:val="045042DE"/>
    <w:rsid w:val="046F64A5"/>
    <w:rsid w:val="04B02D72"/>
    <w:rsid w:val="061B724B"/>
    <w:rsid w:val="06400C05"/>
    <w:rsid w:val="06BF161A"/>
    <w:rsid w:val="0745663A"/>
    <w:rsid w:val="07683368"/>
    <w:rsid w:val="0867547F"/>
    <w:rsid w:val="08AF5136"/>
    <w:rsid w:val="08B909EB"/>
    <w:rsid w:val="08C0303F"/>
    <w:rsid w:val="08F73AFF"/>
    <w:rsid w:val="0A606ADF"/>
    <w:rsid w:val="0A934B7D"/>
    <w:rsid w:val="0AB16165"/>
    <w:rsid w:val="0ADC0554"/>
    <w:rsid w:val="0AEC1FBC"/>
    <w:rsid w:val="0BD93F8C"/>
    <w:rsid w:val="0C4247A1"/>
    <w:rsid w:val="0C437935"/>
    <w:rsid w:val="0CC143A0"/>
    <w:rsid w:val="0CCE7DF8"/>
    <w:rsid w:val="0D4F1A3A"/>
    <w:rsid w:val="0D6301B6"/>
    <w:rsid w:val="0DDB6ECB"/>
    <w:rsid w:val="0DDD0F23"/>
    <w:rsid w:val="0E041CB4"/>
    <w:rsid w:val="0E050F30"/>
    <w:rsid w:val="10211C2E"/>
    <w:rsid w:val="108D73EF"/>
    <w:rsid w:val="10B506EB"/>
    <w:rsid w:val="11614015"/>
    <w:rsid w:val="11B11ADC"/>
    <w:rsid w:val="129D59D4"/>
    <w:rsid w:val="12EB6ADC"/>
    <w:rsid w:val="133A7C3A"/>
    <w:rsid w:val="13C244F2"/>
    <w:rsid w:val="13CE75C4"/>
    <w:rsid w:val="140E52AD"/>
    <w:rsid w:val="143603B6"/>
    <w:rsid w:val="14B4509C"/>
    <w:rsid w:val="151644D5"/>
    <w:rsid w:val="151F30B3"/>
    <w:rsid w:val="15324AB7"/>
    <w:rsid w:val="157E4282"/>
    <w:rsid w:val="160C3730"/>
    <w:rsid w:val="16D55167"/>
    <w:rsid w:val="178B572B"/>
    <w:rsid w:val="17A512FD"/>
    <w:rsid w:val="17E16027"/>
    <w:rsid w:val="17FA09E4"/>
    <w:rsid w:val="18120651"/>
    <w:rsid w:val="18947263"/>
    <w:rsid w:val="18C33C48"/>
    <w:rsid w:val="18E17605"/>
    <w:rsid w:val="191B541E"/>
    <w:rsid w:val="199D5748"/>
    <w:rsid w:val="19C11392"/>
    <w:rsid w:val="19DD70C1"/>
    <w:rsid w:val="1A7172E1"/>
    <w:rsid w:val="1A78680F"/>
    <w:rsid w:val="1AB27FD4"/>
    <w:rsid w:val="1B537FAB"/>
    <w:rsid w:val="1B687D51"/>
    <w:rsid w:val="1C6542B2"/>
    <w:rsid w:val="1C6A4BF8"/>
    <w:rsid w:val="1D1D3289"/>
    <w:rsid w:val="1DB22A9C"/>
    <w:rsid w:val="1E2106D1"/>
    <w:rsid w:val="1E8D1AAC"/>
    <w:rsid w:val="1E9305D3"/>
    <w:rsid w:val="1EBE6975"/>
    <w:rsid w:val="1F646F04"/>
    <w:rsid w:val="1F96173A"/>
    <w:rsid w:val="1F9D0E06"/>
    <w:rsid w:val="1FBD1ABA"/>
    <w:rsid w:val="1FD55AE8"/>
    <w:rsid w:val="209D5060"/>
    <w:rsid w:val="20CB2FF0"/>
    <w:rsid w:val="20E950C5"/>
    <w:rsid w:val="21344B4A"/>
    <w:rsid w:val="213E2789"/>
    <w:rsid w:val="21AC235B"/>
    <w:rsid w:val="21D32B8D"/>
    <w:rsid w:val="21F962B2"/>
    <w:rsid w:val="22FC06E3"/>
    <w:rsid w:val="24057FFB"/>
    <w:rsid w:val="24140B3E"/>
    <w:rsid w:val="259957EC"/>
    <w:rsid w:val="260B6710"/>
    <w:rsid w:val="26A42548"/>
    <w:rsid w:val="26D9199B"/>
    <w:rsid w:val="272B7C0B"/>
    <w:rsid w:val="27452B8C"/>
    <w:rsid w:val="275A7663"/>
    <w:rsid w:val="276A1428"/>
    <w:rsid w:val="279C4099"/>
    <w:rsid w:val="289A71A7"/>
    <w:rsid w:val="29083E60"/>
    <w:rsid w:val="29B63A0A"/>
    <w:rsid w:val="2A1D1B25"/>
    <w:rsid w:val="2AEF25C6"/>
    <w:rsid w:val="2B0262B8"/>
    <w:rsid w:val="2BD208D1"/>
    <w:rsid w:val="2D102550"/>
    <w:rsid w:val="2D171859"/>
    <w:rsid w:val="2E2C3250"/>
    <w:rsid w:val="2ED83DA6"/>
    <w:rsid w:val="2EF06FB2"/>
    <w:rsid w:val="2EF30C78"/>
    <w:rsid w:val="2F7E02C0"/>
    <w:rsid w:val="2F89581B"/>
    <w:rsid w:val="2FBD3F29"/>
    <w:rsid w:val="303C7BDB"/>
    <w:rsid w:val="30AA70B7"/>
    <w:rsid w:val="30BF083E"/>
    <w:rsid w:val="316F7BD4"/>
    <w:rsid w:val="31EA6791"/>
    <w:rsid w:val="32292413"/>
    <w:rsid w:val="32B75B6C"/>
    <w:rsid w:val="33212119"/>
    <w:rsid w:val="34713B2D"/>
    <w:rsid w:val="3488303F"/>
    <w:rsid w:val="34C21990"/>
    <w:rsid w:val="359E14C1"/>
    <w:rsid w:val="360A789F"/>
    <w:rsid w:val="362430B9"/>
    <w:rsid w:val="366C1F64"/>
    <w:rsid w:val="37192BB2"/>
    <w:rsid w:val="37FD0684"/>
    <w:rsid w:val="3853215B"/>
    <w:rsid w:val="39FB4108"/>
    <w:rsid w:val="3B06367F"/>
    <w:rsid w:val="3B4E19A8"/>
    <w:rsid w:val="3B7518FD"/>
    <w:rsid w:val="3BBD2E75"/>
    <w:rsid w:val="3BD7776B"/>
    <w:rsid w:val="3E051C88"/>
    <w:rsid w:val="3ECC4BE8"/>
    <w:rsid w:val="3F816D84"/>
    <w:rsid w:val="40192383"/>
    <w:rsid w:val="402F1A51"/>
    <w:rsid w:val="40327D3B"/>
    <w:rsid w:val="4041787C"/>
    <w:rsid w:val="42D52692"/>
    <w:rsid w:val="42FC2DBB"/>
    <w:rsid w:val="43B1111A"/>
    <w:rsid w:val="441E0FD5"/>
    <w:rsid w:val="44404107"/>
    <w:rsid w:val="447D6A17"/>
    <w:rsid w:val="449D7185"/>
    <w:rsid w:val="45AE7D7B"/>
    <w:rsid w:val="45C14B6C"/>
    <w:rsid w:val="46186BB2"/>
    <w:rsid w:val="463251D1"/>
    <w:rsid w:val="46D41D51"/>
    <w:rsid w:val="478D5278"/>
    <w:rsid w:val="47D74267"/>
    <w:rsid w:val="486E2258"/>
    <w:rsid w:val="48811037"/>
    <w:rsid w:val="48CE65F4"/>
    <w:rsid w:val="490B77B8"/>
    <w:rsid w:val="492A3986"/>
    <w:rsid w:val="49956E69"/>
    <w:rsid w:val="4A016A84"/>
    <w:rsid w:val="4A1E3DC9"/>
    <w:rsid w:val="4B0F7224"/>
    <w:rsid w:val="4C6E4F06"/>
    <w:rsid w:val="4E422279"/>
    <w:rsid w:val="4E5530CC"/>
    <w:rsid w:val="4F187CCF"/>
    <w:rsid w:val="4FB12248"/>
    <w:rsid w:val="506811F0"/>
    <w:rsid w:val="50E44BFB"/>
    <w:rsid w:val="51323E6D"/>
    <w:rsid w:val="5172486F"/>
    <w:rsid w:val="517331D1"/>
    <w:rsid w:val="518E6791"/>
    <w:rsid w:val="51EB2461"/>
    <w:rsid w:val="51FF10C0"/>
    <w:rsid w:val="53247EF5"/>
    <w:rsid w:val="53A51416"/>
    <w:rsid w:val="53D71BAD"/>
    <w:rsid w:val="540E6C5A"/>
    <w:rsid w:val="54A74EB5"/>
    <w:rsid w:val="54DA0AD6"/>
    <w:rsid w:val="55DF79A7"/>
    <w:rsid w:val="564E5D25"/>
    <w:rsid w:val="56634B44"/>
    <w:rsid w:val="56931BEC"/>
    <w:rsid w:val="56CE6A8E"/>
    <w:rsid w:val="570023F4"/>
    <w:rsid w:val="57740818"/>
    <w:rsid w:val="58DF5C23"/>
    <w:rsid w:val="595371D3"/>
    <w:rsid w:val="59AA2AE2"/>
    <w:rsid w:val="59B327D1"/>
    <w:rsid w:val="59C23FFD"/>
    <w:rsid w:val="5A0E3BCE"/>
    <w:rsid w:val="5A466BC8"/>
    <w:rsid w:val="5A6569C6"/>
    <w:rsid w:val="5A81521A"/>
    <w:rsid w:val="5ACC0548"/>
    <w:rsid w:val="5B3B06A4"/>
    <w:rsid w:val="5B4B38C6"/>
    <w:rsid w:val="5B980404"/>
    <w:rsid w:val="5BDB61ED"/>
    <w:rsid w:val="5C147E54"/>
    <w:rsid w:val="5E8250F4"/>
    <w:rsid w:val="5EA615D3"/>
    <w:rsid w:val="6013139C"/>
    <w:rsid w:val="60291E96"/>
    <w:rsid w:val="61204966"/>
    <w:rsid w:val="61C12377"/>
    <w:rsid w:val="61CF1286"/>
    <w:rsid w:val="6297146B"/>
    <w:rsid w:val="62AE701F"/>
    <w:rsid w:val="62B07544"/>
    <w:rsid w:val="63092CDD"/>
    <w:rsid w:val="63501A48"/>
    <w:rsid w:val="63EC1DBB"/>
    <w:rsid w:val="64A261C1"/>
    <w:rsid w:val="65B958B8"/>
    <w:rsid w:val="65DB6AA5"/>
    <w:rsid w:val="65DB6F70"/>
    <w:rsid w:val="661E3257"/>
    <w:rsid w:val="664916BB"/>
    <w:rsid w:val="66A45FF8"/>
    <w:rsid w:val="67B963F3"/>
    <w:rsid w:val="67BE2432"/>
    <w:rsid w:val="67CD70C1"/>
    <w:rsid w:val="685A2E59"/>
    <w:rsid w:val="6A5D1B30"/>
    <w:rsid w:val="6AA83621"/>
    <w:rsid w:val="6B2B4ABB"/>
    <w:rsid w:val="6BCA0AC3"/>
    <w:rsid w:val="6BF016C9"/>
    <w:rsid w:val="6BF72930"/>
    <w:rsid w:val="6C154805"/>
    <w:rsid w:val="6C9071E0"/>
    <w:rsid w:val="6D9B0F82"/>
    <w:rsid w:val="6DB872A1"/>
    <w:rsid w:val="6DC17F95"/>
    <w:rsid w:val="6E106458"/>
    <w:rsid w:val="6E442EAE"/>
    <w:rsid w:val="6F1E7073"/>
    <w:rsid w:val="6F6B3833"/>
    <w:rsid w:val="6FD927D6"/>
    <w:rsid w:val="6FF45285"/>
    <w:rsid w:val="6FF81483"/>
    <w:rsid w:val="70460C14"/>
    <w:rsid w:val="70A1776C"/>
    <w:rsid w:val="70F968C9"/>
    <w:rsid w:val="711E0C0B"/>
    <w:rsid w:val="716D30CB"/>
    <w:rsid w:val="719256A3"/>
    <w:rsid w:val="72132F1B"/>
    <w:rsid w:val="724D391D"/>
    <w:rsid w:val="72667A54"/>
    <w:rsid w:val="7277686B"/>
    <w:rsid w:val="727B7B76"/>
    <w:rsid w:val="731871FF"/>
    <w:rsid w:val="73B27495"/>
    <w:rsid w:val="73D13601"/>
    <w:rsid w:val="73FB3929"/>
    <w:rsid w:val="749B0403"/>
    <w:rsid w:val="749F2B1B"/>
    <w:rsid w:val="74D014A3"/>
    <w:rsid w:val="74FE75C0"/>
    <w:rsid w:val="751226C4"/>
    <w:rsid w:val="75F973DD"/>
    <w:rsid w:val="77B34C9B"/>
    <w:rsid w:val="793C6AE9"/>
    <w:rsid w:val="79404263"/>
    <w:rsid w:val="79E91CF9"/>
    <w:rsid w:val="7A651673"/>
    <w:rsid w:val="7ACC7B06"/>
    <w:rsid w:val="7BEC215B"/>
    <w:rsid w:val="7C7D76F6"/>
    <w:rsid w:val="7CCE1B6A"/>
    <w:rsid w:val="7CD40FB9"/>
    <w:rsid w:val="7D267C0E"/>
    <w:rsid w:val="7DEB0BA7"/>
    <w:rsid w:val="7E013E51"/>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4</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CMCC-Luyang Zhao</cp:lastModifiedBy>
  <dcterms:modified xsi:type="dcterms:W3CDTF">2023-09-04T02:10:14Z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